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3" w:rsidRPr="001215CE" w:rsidRDefault="00F25F83" w:rsidP="001215CE">
      <w:pPr>
        <w:jc w:val="center"/>
        <w:rPr>
          <w:b/>
        </w:rPr>
      </w:pPr>
      <w:r w:rsidRPr="001215CE">
        <w:rPr>
          <w:b/>
        </w:rPr>
        <w:t>Protokół z zebrania z rodzicami</w:t>
      </w:r>
    </w:p>
    <w:p w:rsidR="00F25F83" w:rsidRDefault="00F25F83" w:rsidP="00E1363F">
      <w:pPr>
        <w:jc w:val="both"/>
      </w:pPr>
      <w:r>
        <w:t>Placówka:</w:t>
      </w:r>
    </w:p>
    <w:p w:rsidR="00F25F83" w:rsidRDefault="00F25F83" w:rsidP="00E1363F">
      <w:pPr>
        <w:jc w:val="both"/>
      </w:pPr>
      <w:r>
        <w:t>Nauczyciele:</w:t>
      </w:r>
    </w:p>
    <w:p w:rsidR="00F25F83" w:rsidRDefault="00F25F83" w:rsidP="00E1363F">
      <w:pPr>
        <w:jc w:val="both"/>
      </w:pPr>
      <w:r>
        <w:t>Data zebrania:</w:t>
      </w:r>
    </w:p>
    <w:p w:rsidR="00F25F83" w:rsidRDefault="00F25F83" w:rsidP="00E1363F">
      <w:pPr>
        <w:jc w:val="both"/>
      </w:pPr>
      <w:r>
        <w:t xml:space="preserve">Temat zebrania: </w:t>
      </w:r>
      <w:r w:rsidR="00E1363F">
        <w:t>Zebranie organizacyjne (rok szkolny 2017/2018)</w:t>
      </w:r>
    </w:p>
    <w:p w:rsidR="00E1363F" w:rsidRDefault="00E1363F" w:rsidP="00E1363F">
      <w:pPr>
        <w:pStyle w:val="Akapitzlist"/>
        <w:numPr>
          <w:ilvl w:val="0"/>
          <w:numId w:val="1"/>
        </w:numPr>
        <w:jc w:val="both"/>
      </w:pPr>
      <w:r>
        <w:t>Powitanie, przedstawienie nauczycieli.</w:t>
      </w: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Wybór protokolanta. Protokolantem zostaje _________________________________.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jc w:val="both"/>
      </w:pPr>
    </w:p>
    <w:p w:rsidR="00E1363F" w:rsidRDefault="00E1363F" w:rsidP="00E1363F">
      <w:pPr>
        <w:pStyle w:val="Akapitzlist"/>
        <w:numPr>
          <w:ilvl w:val="0"/>
          <w:numId w:val="1"/>
        </w:numPr>
        <w:jc w:val="both"/>
      </w:pPr>
      <w:r>
        <w:t xml:space="preserve">Czego potrzebują przedszkolaki? – </w:t>
      </w:r>
      <w:r w:rsidR="00A6072F">
        <w:t>przedstawienie listy</w:t>
      </w:r>
      <w:r>
        <w:t xml:space="preserve"> rzeczy, w które powinien wyposażyć dziecko każdy rodzic: zapasowe zestaw</w:t>
      </w:r>
      <w:r w:rsidR="000C4612">
        <w:t>y</w:t>
      </w:r>
      <w:r>
        <w:t xml:space="preserve"> ubrań, obuwie zmienne (ze sztywną podeszwą, antypoślizgowe, łatwe do samodzielnego ubrania i ściągnięcia przez dziecko), chusteczki higieniczne (suche i mokre), piżama</w:t>
      </w:r>
      <w:r w:rsidR="0081247D">
        <w:t>, poduszka, szczoteczka do zębów, pasta do zębów</w:t>
      </w:r>
      <w:r>
        <w:t xml:space="preserve">. </w:t>
      </w:r>
      <w:r w:rsidRPr="0045162B">
        <w:rPr>
          <w:u w:val="single"/>
        </w:rPr>
        <w:t>Przyniesione rzeczy powinny być podpisane imieniem lub inicjałami dziecka</w:t>
      </w:r>
      <w:r>
        <w:t>.</w:t>
      </w:r>
    </w:p>
    <w:p w:rsidR="001215CE" w:rsidRDefault="001215CE" w:rsidP="001215CE">
      <w:pPr>
        <w:pStyle w:val="Akapitzlist"/>
        <w:jc w:val="both"/>
      </w:pPr>
    </w:p>
    <w:p w:rsidR="0081247D" w:rsidRDefault="0081247D" w:rsidP="001215CE">
      <w:pPr>
        <w:pStyle w:val="Akapitzlist"/>
        <w:numPr>
          <w:ilvl w:val="0"/>
          <w:numId w:val="1"/>
        </w:numPr>
        <w:jc w:val="both"/>
      </w:pPr>
      <w:r>
        <w:t>Czego nie przynosimy do przedszkola?</w:t>
      </w:r>
      <w:r w:rsidR="00A6072F">
        <w:t xml:space="preserve"> – wprowadzenie do zasad bezpieczeństwa</w:t>
      </w:r>
      <w:r w:rsidR="001215CE">
        <w:t>. Do przedszkola nie przynosimy: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budzących agresję zabawek, tj. pistolety, miecze, itp.;</w:t>
      </w:r>
    </w:p>
    <w:p w:rsidR="000C4612" w:rsidRDefault="000C4612" w:rsidP="001215CE">
      <w:pPr>
        <w:pStyle w:val="Akapitzlist"/>
        <w:numPr>
          <w:ilvl w:val="0"/>
          <w:numId w:val="2"/>
        </w:numPr>
        <w:jc w:val="both"/>
      </w:pPr>
      <w:r>
        <w:t>zabawek niedostosowanych do wieku dzieci (drobne elementy, itp.)</w:t>
      </w:r>
    </w:p>
    <w:p w:rsidR="0081247D" w:rsidRDefault="001215CE" w:rsidP="0081247D">
      <w:pPr>
        <w:pStyle w:val="Akapitzlist"/>
        <w:numPr>
          <w:ilvl w:val="0"/>
          <w:numId w:val="2"/>
        </w:numPr>
        <w:jc w:val="both"/>
      </w:pPr>
      <w:r>
        <w:t>napojów, słodyczy;</w:t>
      </w:r>
    </w:p>
    <w:p w:rsidR="00A6072F" w:rsidRDefault="001215CE" w:rsidP="0081247D">
      <w:pPr>
        <w:pStyle w:val="Akapitzlist"/>
        <w:numPr>
          <w:ilvl w:val="0"/>
          <w:numId w:val="2"/>
        </w:numPr>
        <w:jc w:val="both"/>
      </w:pPr>
      <w:r>
        <w:t>lekarstw;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kosmetyków;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pieniędzy, drogocennych przedmiotów;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zabawek, którymi rodzic nie pozwala się dziecku dzielić z innymi.</w:t>
      </w:r>
    </w:p>
    <w:p w:rsidR="001215CE" w:rsidRDefault="001215CE" w:rsidP="001215CE">
      <w:pPr>
        <w:pStyle w:val="Akapitzlist"/>
        <w:ind w:left="1080"/>
        <w:jc w:val="both"/>
      </w:pPr>
    </w:p>
    <w:p w:rsidR="002F5942" w:rsidRDefault="002F5942" w:rsidP="00E1363F">
      <w:pPr>
        <w:pStyle w:val="Akapitzlist"/>
        <w:numPr>
          <w:ilvl w:val="0"/>
          <w:numId w:val="1"/>
        </w:numPr>
        <w:jc w:val="both"/>
      </w:pPr>
      <w:r>
        <w:t xml:space="preserve">Przedstawienie </w:t>
      </w:r>
      <w:r w:rsidR="000C4612">
        <w:t>statutu</w:t>
      </w:r>
      <w:r w:rsidR="0045162B">
        <w:t>, regulaminów, procedur</w:t>
      </w:r>
      <w:r>
        <w:t>: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głównych elementów Podstawy Programowej;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statutu przedszkola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programu wychowawczego placówki</w:t>
      </w:r>
    </w:p>
    <w:p w:rsidR="002F5942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</w:t>
      </w:r>
      <w:r w:rsidR="002F5942">
        <w:t xml:space="preserve"> zasad odbierania dzieci: konieczność upoważnienia osób innych niż rodzice do obioru dziecka, w sytuacji pozbawienia praw rodzicielskich nad dzieckiem jednego z rodziców – konieczność dostarczenia</w:t>
      </w:r>
      <w:r>
        <w:t xml:space="preserve"> odpowiedniego</w:t>
      </w:r>
      <w:r w:rsidR="002F5942">
        <w:t xml:space="preserve"> wyroku sądowego</w:t>
      </w:r>
      <w:r w:rsidR="0045162B">
        <w:t>.</w:t>
      </w:r>
    </w:p>
    <w:p w:rsidR="0045162B" w:rsidRDefault="0045162B" w:rsidP="0045162B">
      <w:pPr>
        <w:pStyle w:val="Akapitzlist"/>
        <w:ind w:left="1080"/>
        <w:jc w:val="both"/>
      </w:pPr>
    </w:p>
    <w:p w:rsidR="0045162B" w:rsidRDefault="0045162B" w:rsidP="0045162B">
      <w:pPr>
        <w:pStyle w:val="Akapitzlist"/>
        <w:numPr>
          <w:ilvl w:val="0"/>
          <w:numId w:val="1"/>
        </w:numPr>
        <w:jc w:val="both"/>
      </w:pPr>
      <w:r>
        <w:t>Uzyskanie pisemnego potwierdzenia: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Zgody na udzielenie dziecku pomocy psychologiczno-pedagogicznej;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Zgodny na dział dziecka w zajęciach edukacyjnych odbywających się poza terenem przedszkola;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lastRenderedPageBreak/>
        <w:t>Zgody na wykonywanie zdjęć i filmów z wizerunkiem dziecka;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Zgody na udostępnianie zdjęć i filmów z wizerunkiem dziecka na stronie placówki;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Upoważnienia do odbioru dziecka przez osoby inne niż rodzice;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Wyrażenia chęci do organizowania religii na terenie placówki.</w:t>
      </w:r>
    </w:p>
    <w:p w:rsidR="00A6072F" w:rsidRDefault="00A6072F" w:rsidP="00A6072F">
      <w:pPr>
        <w:pStyle w:val="Akapitzlist"/>
        <w:ind w:left="1080"/>
        <w:jc w:val="both"/>
      </w:pPr>
    </w:p>
    <w:p w:rsidR="00E1363F" w:rsidRDefault="001215CE" w:rsidP="00E1363F">
      <w:pPr>
        <w:pStyle w:val="Akapitzlist"/>
        <w:numPr>
          <w:ilvl w:val="0"/>
          <w:numId w:val="1"/>
        </w:numPr>
        <w:jc w:val="both"/>
      </w:pPr>
      <w:r>
        <w:t>Przedstawienie ramowego</w:t>
      </w:r>
      <w:r w:rsidR="0081247D">
        <w:t xml:space="preserve"> plan</w:t>
      </w:r>
      <w:r>
        <w:t>u dnia oraz granicznej godziny</w:t>
      </w:r>
      <w:r w:rsidR="0081247D">
        <w:t xml:space="preserve"> przyjścia do przedszkola</w:t>
      </w:r>
      <w:r>
        <w:t>: godz.________.</w:t>
      </w:r>
    </w:p>
    <w:p w:rsidR="001215CE" w:rsidRDefault="001215CE" w:rsidP="001215CE">
      <w:pPr>
        <w:pStyle w:val="Akapitzlist"/>
        <w:jc w:val="both"/>
      </w:pPr>
    </w:p>
    <w:p w:rsidR="002F5942" w:rsidRDefault="001215CE" w:rsidP="00E1363F">
      <w:pPr>
        <w:pStyle w:val="Akapitzlist"/>
        <w:numPr>
          <w:ilvl w:val="0"/>
          <w:numId w:val="1"/>
        </w:numPr>
        <w:jc w:val="both"/>
      </w:pPr>
      <w:r>
        <w:t>Przedstawienie realizowanych</w:t>
      </w:r>
      <w:r w:rsidR="00A6072F">
        <w:t xml:space="preserve"> </w:t>
      </w:r>
      <w:r>
        <w:t>programów</w:t>
      </w:r>
      <w:r w:rsidR="00A6072F">
        <w:t xml:space="preserve"> i </w:t>
      </w:r>
      <w:r>
        <w:t>projektów oraz</w:t>
      </w:r>
      <w:r w:rsidR="00A6072F">
        <w:t xml:space="preserve"> planowa</w:t>
      </w:r>
      <w:r>
        <w:t>nych konkursów</w:t>
      </w:r>
      <w:r w:rsidR="00A6072F">
        <w:t>.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jc w:val="both"/>
      </w:pPr>
    </w:p>
    <w:p w:rsidR="00A6072F" w:rsidRDefault="00A6072F" w:rsidP="00E1363F">
      <w:pPr>
        <w:pStyle w:val="Akapitzlist"/>
        <w:numPr>
          <w:ilvl w:val="0"/>
          <w:numId w:val="1"/>
        </w:numPr>
        <w:jc w:val="both"/>
      </w:pPr>
      <w:r>
        <w:t>Wybór „trójki grupowej” – reprezentacji grupy w przedszkolnej Radzie Rodziców.</w:t>
      </w:r>
      <w:r w:rsidR="001215CE">
        <w:t xml:space="preserve"> W skład „trójki grupowej” wchodzą: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 .</w:t>
      </w:r>
    </w:p>
    <w:p w:rsidR="001215CE" w:rsidRDefault="001215CE" w:rsidP="001215CE">
      <w:pPr>
        <w:pStyle w:val="Akapitzlist"/>
        <w:ind w:left="1440"/>
        <w:jc w:val="both"/>
      </w:pPr>
    </w:p>
    <w:p w:rsidR="00A6072F" w:rsidRDefault="001215CE" w:rsidP="00E1363F">
      <w:pPr>
        <w:pStyle w:val="Akapitzlist"/>
        <w:numPr>
          <w:ilvl w:val="0"/>
          <w:numId w:val="1"/>
        </w:numPr>
        <w:jc w:val="both"/>
      </w:pPr>
      <w:r>
        <w:t>Ustalenie wysokości składki na tzw. „wyprawkę” (pomoce dydaktyczne, materiały plastyczne, niektóre bilety, itp.) w wysokości _____________.</w:t>
      </w:r>
    </w:p>
    <w:p w:rsidR="0045162B" w:rsidRDefault="0045162B" w:rsidP="0045162B">
      <w:pPr>
        <w:pStyle w:val="Akapitzlist"/>
        <w:jc w:val="both"/>
      </w:pPr>
    </w:p>
    <w:p w:rsidR="0045162B" w:rsidRDefault="0045162B" w:rsidP="00E1363F">
      <w:pPr>
        <w:pStyle w:val="Akapitzlist"/>
        <w:numPr>
          <w:ilvl w:val="0"/>
          <w:numId w:val="1"/>
        </w:numPr>
        <w:jc w:val="both"/>
      </w:pPr>
      <w:r>
        <w:t>Ustalenie formy obchodzenia urodzin dzieci: ________________________________.</w:t>
      </w: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Ustalenie preferowanej formy kontaktu z nauczycielem:</w:t>
      </w:r>
    </w:p>
    <w:p w:rsidR="001215CE" w:rsidRDefault="001215CE" w:rsidP="001215CE">
      <w:pPr>
        <w:pStyle w:val="Akapitzlist"/>
        <w:numPr>
          <w:ilvl w:val="0"/>
          <w:numId w:val="7"/>
        </w:numPr>
        <w:jc w:val="both"/>
      </w:pPr>
      <w:r>
        <w:t>Kontakt z nauczycielem: __________________________________________.</w:t>
      </w:r>
    </w:p>
    <w:p w:rsidR="001215CE" w:rsidRDefault="001215CE" w:rsidP="001215CE">
      <w:pPr>
        <w:pStyle w:val="Akapitzlist"/>
        <w:numPr>
          <w:ilvl w:val="0"/>
          <w:numId w:val="7"/>
        </w:numPr>
        <w:jc w:val="both"/>
      </w:pPr>
      <w:r>
        <w:t>Konsultacje dla rodziców odbywają się _______________________________.</w:t>
      </w:r>
    </w:p>
    <w:p w:rsidR="001215CE" w:rsidRDefault="001215CE" w:rsidP="001215CE">
      <w:pPr>
        <w:pStyle w:val="Akapitzlist"/>
        <w:ind w:left="1440"/>
        <w:jc w:val="both"/>
      </w:pP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Pytania rodziców. Dodatkowe ustalenia: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</w:t>
      </w: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</w:t>
      </w: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_______________________________________________________________.</w:t>
      </w:r>
    </w:p>
    <w:p w:rsidR="001215CE" w:rsidRDefault="001215CE" w:rsidP="001215CE">
      <w:pPr>
        <w:pStyle w:val="Akapitzlist"/>
        <w:ind w:left="1440"/>
        <w:jc w:val="both"/>
      </w:pPr>
    </w:p>
    <w:p w:rsidR="001215CE" w:rsidRDefault="001215CE" w:rsidP="00E1363F">
      <w:pPr>
        <w:pStyle w:val="Akapitzlist"/>
        <w:numPr>
          <w:ilvl w:val="0"/>
          <w:numId w:val="1"/>
        </w:numPr>
        <w:jc w:val="both"/>
      </w:pPr>
      <w:r>
        <w:t>Pożegnanie.</w:t>
      </w:r>
    </w:p>
    <w:p w:rsidR="0045162B" w:rsidRDefault="0045162B" w:rsidP="0045162B">
      <w:pPr>
        <w:jc w:val="both"/>
      </w:pPr>
    </w:p>
    <w:p w:rsidR="0045162B" w:rsidRDefault="0045162B" w:rsidP="0045162B">
      <w:pPr>
        <w:jc w:val="both"/>
      </w:pPr>
      <w:r>
        <w:t>Załączniki:</w:t>
      </w:r>
    </w:p>
    <w:p w:rsidR="0045162B" w:rsidRDefault="0045162B" w:rsidP="0045162B">
      <w:pPr>
        <w:pStyle w:val="Akapitzlist"/>
        <w:numPr>
          <w:ilvl w:val="0"/>
          <w:numId w:val="9"/>
        </w:numPr>
        <w:jc w:val="both"/>
      </w:pPr>
      <w:r>
        <w:t>Lista rodziców obecnych na zebraniu</w:t>
      </w:r>
    </w:p>
    <w:sectPr w:rsidR="0045162B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15"/>
    <w:multiLevelType w:val="hybridMultilevel"/>
    <w:tmpl w:val="55807A9C"/>
    <w:lvl w:ilvl="0" w:tplc="C3F875D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80791"/>
    <w:multiLevelType w:val="hybridMultilevel"/>
    <w:tmpl w:val="E560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108BB"/>
    <w:multiLevelType w:val="hybridMultilevel"/>
    <w:tmpl w:val="261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0EC8"/>
    <w:multiLevelType w:val="hybridMultilevel"/>
    <w:tmpl w:val="95B4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02B66"/>
    <w:multiLevelType w:val="hybridMultilevel"/>
    <w:tmpl w:val="5714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7D90"/>
    <w:multiLevelType w:val="hybridMultilevel"/>
    <w:tmpl w:val="A268EE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5F83"/>
    <w:rsid w:val="000526C9"/>
    <w:rsid w:val="000C4612"/>
    <w:rsid w:val="001215CE"/>
    <w:rsid w:val="00173972"/>
    <w:rsid w:val="001C77CF"/>
    <w:rsid w:val="001D20A1"/>
    <w:rsid w:val="002F5942"/>
    <w:rsid w:val="0045162B"/>
    <w:rsid w:val="0051297C"/>
    <w:rsid w:val="00722F1F"/>
    <w:rsid w:val="0081247D"/>
    <w:rsid w:val="008F0A77"/>
    <w:rsid w:val="0093063B"/>
    <w:rsid w:val="009A33CA"/>
    <w:rsid w:val="00A6072F"/>
    <w:rsid w:val="00A72600"/>
    <w:rsid w:val="00AE33D3"/>
    <w:rsid w:val="00B74DD6"/>
    <w:rsid w:val="00CF16E5"/>
    <w:rsid w:val="00DD1995"/>
    <w:rsid w:val="00E1363F"/>
    <w:rsid w:val="00EA587A"/>
    <w:rsid w:val="00F25F83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E1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8945-77E4-47D0-8AD9-C0ADA0AF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dcterms:created xsi:type="dcterms:W3CDTF">2017-08-28T16:21:00Z</dcterms:created>
  <dcterms:modified xsi:type="dcterms:W3CDTF">2017-08-30T06:59:00Z</dcterms:modified>
</cp:coreProperties>
</file>